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ПРИЛОЖЕНИЕ 2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440FB8" w:rsidRDefault="00440FB8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05.02.2015т № 89</w:t>
      </w:r>
    </w:p>
    <w:p w:rsidR="00310C30" w:rsidRPr="00E85640" w:rsidRDefault="00440FB8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редакции приказа </w:t>
      </w:r>
      <w:r w:rsidR="00310C30" w:rsidRPr="00E856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 </w:t>
      </w:r>
      <w:r w:rsidR="003B5915" w:rsidRPr="00E85640">
        <w:rPr>
          <w:rFonts w:ascii="Times New Roman" w:hAnsi="Times New Roman"/>
          <w:sz w:val="28"/>
          <w:szCs w:val="28"/>
        </w:rPr>
        <w:t>31.12.2015</w:t>
      </w:r>
      <w:r>
        <w:rPr>
          <w:rFonts w:ascii="Times New Roman" w:hAnsi="Times New Roman"/>
          <w:sz w:val="28"/>
          <w:szCs w:val="28"/>
        </w:rPr>
        <w:t xml:space="preserve"> № </w:t>
      </w:r>
      <w:r w:rsidR="003B5915" w:rsidRPr="00E85640">
        <w:rPr>
          <w:rFonts w:ascii="Times New Roman" w:hAnsi="Times New Roman"/>
          <w:sz w:val="28"/>
          <w:szCs w:val="28"/>
        </w:rPr>
        <w:t>1542</w:t>
      </w:r>
      <w:r>
        <w:rPr>
          <w:rFonts w:ascii="Times New Roman" w:hAnsi="Times New Roman"/>
          <w:sz w:val="28"/>
          <w:szCs w:val="28"/>
        </w:rPr>
        <w:t>)</w:t>
      </w: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47425F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687B98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687B98">
        <w:rPr>
          <w:rFonts w:ascii="Times New Roman" w:hAnsi="Times New Roman"/>
          <w:b/>
          <w:sz w:val="28"/>
          <w:szCs w:val="28"/>
        </w:rPr>
        <w:t xml:space="preserve"> </w:t>
      </w:r>
      <w:r w:rsidR="00687B98">
        <w:rPr>
          <w:rFonts w:ascii="Times New Roman" w:hAnsi="Times New Roman"/>
          <w:b/>
          <w:sz w:val="28"/>
          <w:szCs w:val="28"/>
        </w:rPr>
        <w:t>«Охрана окружающей среды» на 2015-2020 годы</w:t>
      </w:r>
    </w:p>
    <w:p w:rsidR="0047425F" w:rsidRPr="00310C30" w:rsidRDefault="0047425F" w:rsidP="00310C3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12035B" w:rsidTr="007A224D">
        <w:tc>
          <w:tcPr>
            <w:tcW w:w="3369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12035B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35B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5232E0" w:rsidRPr="0012035B" w:rsidTr="007A224D">
        <w:tc>
          <w:tcPr>
            <w:tcW w:w="3369" w:type="dxa"/>
          </w:tcPr>
          <w:p w:rsidR="00270B26" w:rsidRPr="0012035B" w:rsidRDefault="00270B26" w:rsidP="002D1641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Снижение объемов выбросов загрязняющих веществ в атмосферу от муниципальных котельных Новосибирской области за счет установки и модернизации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984" w:type="dxa"/>
          </w:tcPr>
          <w:p w:rsidR="005232E0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832DF3" w:rsidRPr="0012035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отопительный период)</w:t>
            </w:r>
          </w:p>
        </w:tc>
        <w:tc>
          <w:tcPr>
            <w:tcW w:w="2126" w:type="dxa"/>
          </w:tcPr>
          <w:p w:rsidR="005232E0" w:rsidRPr="0012035B" w:rsidRDefault="005C3105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074EB" w:rsidRDefault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0074EB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</w:t>
            </w:r>
            <w:r w:rsidRPr="000074EB">
              <w:rPr>
                <w:rFonts w:ascii="Times New Roman" w:hAnsi="Times New Roman"/>
                <w:sz w:val="24"/>
                <w:szCs w:val="24"/>
              </w:rPr>
              <w:t>технических характеристик котельных, количества и качества сжигаемого топлива, эффективности и количества приобретенного, установленного и модернизированного ПГО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Default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0074EB" w:rsidP="00007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Фактическое значение р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>ассчитывается как разница между объемом выбросов загрязняющих веществ от муниципальных котельных и объемом выбросов загрязняющих веществ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от муниципальных котельных</w:t>
            </w:r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после установки (модернизации) </w:t>
            </w:r>
            <w:proofErr w:type="spellStart"/>
            <w:r w:rsidR="002D1641" w:rsidRPr="002D1641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="002D1641" w:rsidRPr="002D1641">
              <w:rPr>
                <w:rFonts w:ascii="Times New Roman" w:hAnsi="Times New Roman"/>
                <w:sz w:val="24"/>
                <w:szCs w:val="24"/>
              </w:rPr>
              <w:t xml:space="preserve"> оборудования за отопительный период в предыдущем году и отчетном периоде текущего финансового года</w:t>
            </w:r>
          </w:p>
        </w:tc>
        <w:tc>
          <w:tcPr>
            <w:tcW w:w="4253" w:type="dxa"/>
          </w:tcPr>
          <w:p w:rsidR="005232E0" w:rsidRPr="0012035B" w:rsidRDefault="00AD17D3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Информация о технических характеристиках котельных, количестве и качестве сжигаемого топлива, эффективности и количестве приобретенного, установленного и модернизированного ПГО, объемах выбросов загрязняющих веществ от муниципальных котельных определяется на основании данных администраций муниципальных образований Новосибирской области, участвующих в реализации программных мероприятий</w:t>
            </w:r>
          </w:p>
        </w:tc>
      </w:tr>
      <w:tr w:rsidR="005232E0" w:rsidRPr="0012035B" w:rsidTr="007A224D">
        <w:tc>
          <w:tcPr>
            <w:tcW w:w="3369" w:type="dxa"/>
          </w:tcPr>
          <w:p w:rsidR="005232E0" w:rsidRPr="0012035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t xml:space="preserve">Доля ликвидированных (законсервированных) </w:t>
            </w: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>бесхозяйных водозаборных скважин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  <w:p w:rsidR="00832DF3" w:rsidRPr="0012035B" w:rsidRDefault="00832DF3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2E0" w:rsidRPr="0012035B" w:rsidRDefault="00FF4BBE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планируемых к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ликвидации (консервации) скважин в период реализации программы, к количеству бесхозяйных скважин на территории Новосибирской области, подлежащих ликвидации (консервации)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Default="005C3105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0868" w:rsidRPr="0012035B" w:rsidRDefault="00AD17D3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ликвидированных (законсервированных) скважин за период реализации программы к количеству бесхозяйных  скважин на территории Новосибирской области</w:t>
            </w:r>
            <w:r w:rsidR="00FF4BBE">
              <w:rPr>
                <w:rFonts w:ascii="Times New Roman" w:hAnsi="Times New Roman"/>
                <w:sz w:val="24"/>
                <w:szCs w:val="24"/>
              </w:rPr>
              <w:t xml:space="preserve"> (п</w:t>
            </w:r>
            <w:r w:rsidR="00FF4BBE" w:rsidRPr="00AD17D3">
              <w:rPr>
                <w:rFonts w:ascii="Times New Roman" w:hAnsi="Times New Roman"/>
                <w:sz w:val="24"/>
                <w:szCs w:val="24"/>
              </w:rPr>
              <w:t>о состоянию на 01.01.2014</w:t>
            </w:r>
            <w:r w:rsidR="00FF4BBE">
              <w:rPr>
                <w:rFonts w:ascii="Times New Roman" w:hAnsi="Times New Roman"/>
                <w:sz w:val="24"/>
                <w:szCs w:val="24"/>
              </w:rPr>
              <w:t>)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>, умноженное на 100%</w:t>
            </w:r>
            <w:r w:rsidR="00FF4B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бесхозяйных скважин на территории Новосибирской области, </w:t>
            </w:r>
            <w:r w:rsidRPr="00AD17D3">
              <w:rPr>
                <w:rFonts w:ascii="Times New Roman" w:hAnsi="Times New Roman"/>
                <w:sz w:val="24"/>
                <w:szCs w:val="24"/>
              </w:rPr>
              <w:lastRenderedPageBreak/>
              <w:t>подлежащих ликвидации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определяется на основании результатов обследования состояния бесхозяйных водозаборных скважин. По состоянию на 01.01.2014 количество  бесхозяйных водозаборных скважин, подлежащих ликвидации, составляло 1 200 шт.</w:t>
            </w:r>
          </w:p>
          <w:p w:rsidR="00AD17D3" w:rsidRP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планируемых к ликвидации (консервации) скважин в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AD17D3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AD17D3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AD17D3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12035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Количество ликвидированных (законсервированных) скважин за период реализации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FC6529" w:rsidRPr="0012035B" w:rsidTr="007A224D">
        <w:tc>
          <w:tcPr>
            <w:tcW w:w="3369" w:type="dxa"/>
          </w:tcPr>
          <w:p w:rsidR="00FC6529" w:rsidRPr="005C3105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270B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270B26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270B26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32DF3" w:rsidRPr="005C3105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5C3105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5C3105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105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5C3105">
              <w:rPr>
                <w:rFonts w:ascii="Times New Roman" w:hAnsi="Times New Roman"/>
                <w:sz w:val="24"/>
                <w:szCs w:val="24"/>
              </w:rPr>
              <w:t>на основании Плана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области.</w:t>
            </w:r>
          </w:p>
          <w:p w:rsidR="00FC6529" w:rsidRPr="005C3105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5C3105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сдачи-приемки выполненных работ по 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 контрактам, договорам</w:t>
            </w:r>
          </w:p>
        </w:tc>
      </w:tr>
      <w:tr w:rsidR="00FC6529" w:rsidRPr="0012035B" w:rsidTr="005C3105">
        <w:tc>
          <w:tcPr>
            <w:tcW w:w="3369" w:type="dxa"/>
            <w:shd w:val="clear" w:color="auto" w:fill="auto"/>
          </w:tcPr>
          <w:p w:rsidR="00FC6529" w:rsidRPr="005C3105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  <w:shd w:val="clear" w:color="auto" w:fill="auto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5C3105" w:rsidRDefault="00FC6529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C6529" w:rsidRPr="005C3105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113E9E" w:rsidRDefault="000919A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выд</w:t>
            </w:r>
            <w:r w:rsidR="00415E0A">
              <w:rPr>
                <w:rFonts w:ascii="Times New Roman" w:hAnsi="Times New Roman"/>
                <w:sz w:val="24"/>
                <w:szCs w:val="24"/>
              </w:rPr>
              <w:t>еленных бюджетных ассигнований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E0A" w:rsidRPr="00415E0A">
              <w:rPr>
                <w:rFonts w:ascii="Times New Roman" w:hAnsi="Times New Roman"/>
                <w:sz w:val="24"/>
                <w:szCs w:val="24"/>
              </w:rPr>
              <w:t>определено минимальное количество  режимных постов для сохранения длины ряда наблюдений с 60-х годов.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5C3105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  <w:p w:rsidR="00FC6529" w:rsidRPr="005C3105" w:rsidRDefault="00FC65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41915" w:rsidRPr="005C3105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наблюдательных скважин установлено в информационном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бюллетен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41915" w:rsidRPr="005C3105">
              <w:rPr>
                <w:rFonts w:ascii="Times New Roman" w:hAnsi="Times New Roman"/>
                <w:sz w:val="24"/>
                <w:szCs w:val="24"/>
              </w:rPr>
              <w:t xml:space="preserve"> о состоянии недр территории Новосибирской области.</w:t>
            </w:r>
          </w:p>
          <w:p w:rsidR="00113E9E" w:rsidRPr="005C3105" w:rsidRDefault="00141915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113E9E" w:rsidRPr="005C3105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</w:p>
          <w:p w:rsidR="00113E9E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  <w:r w:rsidR="00415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E0A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5C3105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6529" w:rsidRPr="0012035B" w:rsidRDefault="00141915" w:rsidP="00141915">
            <w:pPr>
              <w:rPr>
                <w:rFonts w:ascii="Times New Roman" w:hAnsi="Times New Roman"/>
                <w:sz w:val="24"/>
                <w:szCs w:val="24"/>
              </w:rPr>
            </w:pPr>
            <w:r w:rsidRPr="005C3105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5A81" w:rsidRPr="005C3105">
              <w:rPr>
                <w:rFonts w:ascii="Times New Roman" w:hAnsi="Times New Roman"/>
                <w:sz w:val="24"/>
                <w:szCs w:val="24"/>
              </w:rPr>
              <w:t>основании актов</w:t>
            </w:r>
            <w:r w:rsidR="00FC6529" w:rsidRPr="005C3105">
              <w:rPr>
                <w:rFonts w:ascii="Times New Roman" w:hAnsi="Times New Roman"/>
                <w:sz w:val="24"/>
                <w:szCs w:val="24"/>
              </w:rPr>
              <w:t xml:space="preserve"> сдачи-приемки выполненных работ по государственным контрактам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12035B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3D3363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FF4BBE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0629C7" w:rsidRPr="0012035B" w:rsidRDefault="000629C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29C7" w:rsidRPr="0012035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7D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обустроенных памятников природы регионального значения за период реализации программы к общему количеству памятников природы регионального </w:t>
            </w: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значения на территории Новосибирской области, умноженное на 100%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планируемых к обустройству памятников регионального значения за период реализации программы определяется нарастающим итогом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0629C7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</w:t>
            </w:r>
            <w:r w:rsidRPr="000629C7">
              <w:rPr>
                <w:rFonts w:ascii="Times New Roman" w:hAnsi="Times New Roman"/>
                <w:sz w:val="24"/>
                <w:szCs w:val="24"/>
              </w:rPr>
              <w:lastRenderedPageBreak/>
              <w:t>на каждый год реализации программы.</w:t>
            </w:r>
          </w:p>
          <w:p w:rsid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0629C7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0629C7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0629C7">
              <w:rPr>
                <w:rFonts w:ascii="Times New Roman" w:hAnsi="Times New Roman"/>
                <w:sz w:val="24"/>
                <w:szCs w:val="24"/>
              </w:rPr>
              <w:t>Количество обустроенных памятников регионального значения за период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0629C7" w:rsidRPr="0012035B" w:rsidTr="007A224D">
        <w:tc>
          <w:tcPr>
            <w:tcW w:w="3369" w:type="dxa"/>
          </w:tcPr>
          <w:p w:rsidR="000629C7" w:rsidRPr="009A7AC9" w:rsidRDefault="008356B2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образованных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629C7" w:rsidRPr="009A7AC9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потребности в образовании новых памятников природы регионального значения к 2020 году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исходя из выделяемых бюджетных ассигнований.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</w:t>
            </w:r>
            <w:r w:rsidR="008356B2" w:rsidRPr="009A7AC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</w:t>
            </w: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Информация о потребности в образовании новых памятников регионального значения определяется на основании «Схемы развития и размещения сети особо охраняемых природных территорий на период до 2020 года», утвержденной решением Новосибирского областного Совета депутатов от 18.12.1996.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AA7E32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созданных памятников природы регионального значения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12035B" w:rsidTr="007A224D">
        <w:tc>
          <w:tcPr>
            <w:tcW w:w="3369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природы регионального значения, обеспеченных вооруженной охраной </w:t>
            </w:r>
          </w:p>
        </w:tc>
        <w:tc>
          <w:tcPr>
            <w:tcW w:w="1984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755764" w:rsidRPr="009A7AC9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proofErr w:type="gramStart"/>
            <w:r w:rsidR="00265967" w:rsidRPr="009A7AC9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обеспечения вооруженной охраны памятника природы регионального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значения, исходя из выделяемых бюджетных ассигнований.</w:t>
            </w:r>
          </w:p>
          <w:p w:rsidR="00755764" w:rsidRPr="009A7AC9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рамках реализации мероприятия 1.7.1 таблицы 2 плана реализации</w:t>
            </w:r>
          </w:p>
        </w:tc>
        <w:tc>
          <w:tcPr>
            <w:tcW w:w="4253" w:type="dxa"/>
          </w:tcPr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9A7AC9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9A7AC9" w:rsidRDefault="00AA7E32" w:rsidP="0026596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природы регионального значения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67" w:rsidRPr="009A7AC9">
              <w:rPr>
                <w:rFonts w:ascii="Times New Roman" w:hAnsi="Times New Roman"/>
                <w:sz w:val="24"/>
                <w:szCs w:val="24"/>
              </w:rPr>
              <w:t xml:space="preserve">обеспеченных вооруженной охраной,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9A7AC9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памятников природы 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9A7AC9" w:rsidRDefault="00FF4BBE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2D0907" w:rsidRPr="009A7AC9" w:rsidRDefault="000629C7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памятников природы регионального значения, сведения о границах которых планиру</w:t>
            </w:r>
            <w:r w:rsidR="002E30B1">
              <w:rPr>
                <w:rFonts w:ascii="Times New Roman" w:hAnsi="Times New Roman"/>
                <w:sz w:val="24"/>
                <w:szCs w:val="24"/>
              </w:rPr>
              <w:t>ю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>тся к включению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2CF" w:rsidRPr="009A7AC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112CF" w:rsidRPr="009A7AC9">
              <w:rPr>
                <w:rFonts w:ascii="Times New Roman" w:hAnsi="Times New Roman"/>
                <w:sz w:val="24"/>
                <w:szCs w:val="24"/>
              </w:rPr>
              <w:t>аходящихся в ведении департамента,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9A7AC9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памятников природы регионального значения,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  <w:p w:rsidR="002D0907" w:rsidRPr="009A7AC9" w:rsidRDefault="002D090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планируется к включению в государственный  кадастр недвижимости за период реализации программы, определяется нарастающим итогом исходя из выделяемых бюджетных ассигнований на каждый год реализации программы.</w:t>
            </w:r>
          </w:p>
          <w:p w:rsidR="000629C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A7AC9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включены в государственный  кадастр недвижимости за период реализации 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12035B" w:rsidTr="007A224D">
        <w:tc>
          <w:tcPr>
            <w:tcW w:w="3369" w:type="dxa"/>
          </w:tcPr>
          <w:p w:rsidR="002D0907" w:rsidRPr="0012035B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12035B" w:rsidRDefault="002D090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2D0907" w:rsidRPr="0012035B" w:rsidRDefault="002D090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12035B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проведенных эколого-просветительских акций в результате реализации мероприятий №№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4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>,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961279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акций и мероприятий  определяется  на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9A7AC9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9A7AC9" w:rsidRDefault="00CA460E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12035B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CA460E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изданных, размещенных в СМИ информационных материалов и вышедших в эфир фильмов и телевизионных программ экологического содержания в результате реализации мероприятий №№ 1.8.5, 1.8.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6703DD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Количество вышедших в эфир 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Default="00CA460E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ассигнований, а также на основании результатов  предыдущих лет.</w:t>
            </w:r>
          </w:p>
          <w:p w:rsidR="00CA460E" w:rsidRPr="00CA460E" w:rsidRDefault="00CA460E" w:rsidP="000A7CB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результате реализации мероприятий № 1.8.7 таблицы 2 плана 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2035B" w:rsidTr="007A224D">
        <w:tc>
          <w:tcPr>
            <w:tcW w:w="3369" w:type="dxa"/>
          </w:tcPr>
          <w:p w:rsidR="00CA460E" w:rsidRPr="00067FCB" w:rsidRDefault="00067FCB" w:rsidP="00481124">
            <w:pPr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56E4A">
              <w:rPr>
                <w:rFonts w:ascii="Times New Roman" w:hAnsi="Times New Roman"/>
                <w:sz w:val="24"/>
                <w:szCs w:val="24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проведения основного мероприятия № 1.8 таблицы 2 плана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программы на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5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A7CB4">
              <w:rPr>
                <w:rFonts w:ascii="Times New Roman" w:hAnsi="Times New Roman"/>
                <w:sz w:val="24"/>
                <w:szCs w:val="24"/>
              </w:rPr>
              <w:t>7</w:t>
            </w:r>
            <w:r w:rsidRPr="00CA460E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CA460E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CA460E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основании актов сдачи-приемки </w:t>
            </w:r>
            <w:r w:rsidRPr="00CA460E">
              <w:rPr>
                <w:rFonts w:ascii="Times New Roman" w:hAnsi="Times New Roman"/>
                <w:sz w:val="24"/>
                <w:szCs w:val="24"/>
              </w:rPr>
              <w:lastRenderedPageBreak/>
              <w:t>выполненных работ по государственным контрактам, договорам</w:t>
            </w:r>
          </w:p>
        </w:tc>
      </w:tr>
      <w:tr w:rsidR="008D21AA" w:rsidRPr="0000497B" w:rsidTr="007A224D">
        <w:tc>
          <w:tcPr>
            <w:tcW w:w="3369" w:type="dxa"/>
          </w:tcPr>
          <w:p w:rsidR="008D21AA" w:rsidRPr="00653710" w:rsidRDefault="008D21AA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6A0CFA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00497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00497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>ся исходя из план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ируемых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 w:rsidR="00BB0C99">
              <w:rPr>
                <w:rFonts w:ascii="Times New Roman" w:hAnsi="Times New Roman"/>
                <w:sz w:val="24"/>
                <w:szCs w:val="24"/>
              </w:rPr>
              <w:t>ей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по предоставлению в пользование рыбопромысловых участков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 w:rsidR="00BB0C99">
              <w:rPr>
                <w:rFonts w:ascii="Times New Roman" w:hAnsi="Times New Roman"/>
                <w:sz w:val="24"/>
                <w:szCs w:val="24"/>
              </w:rPr>
              <w:t xml:space="preserve"> и обводненных карьеров</w:t>
            </w:r>
            <w:r w:rsidR="003E578D">
              <w:rPr>
                <w:rFonts w:ascii="Times New Roman" w:hAnsi="Times New Roman"/>
                <w:sz w:val="24"/>
                <w:szCs w:val="24"/>
              </w:rPr>
              <w:t>,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на которых предусматрива</w:t>
            </w:r>
            <w:r w:rsidR="008D21AA" w:rsidRPr="00A12D1D">
              <w:rPr>
                <w:rFonts w:ascii="Times New Roman" w:hAnsi="Times New Roman"/>
                <w:sz w:val="24"/>
                <w:szCs w:val="24"/>
              </w:rPr>
              <w:t>ется</w:t>
            </w:r>
            <w:r w:rsidR="008D21AA" w:rsidRPr="0000497B">
              <w:rPr>
                <w:rFonts w:ascii="Times New Roman" w:hAnsi="Times New Roman"/>
                <w:sz w:val="24"/>
                <w:szCs w:val="24"/>
              </w:rPr>
              <w:t xml:space="preserve"> выращивание товарной рыбы.</w:t>
            </w:r>
          </w:p>
          <w:p w:rsidR="008D21AA" w:rsidRPr="0000497B" w:rsidRDefault="008D21AA" w:rsidP="002860DF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вылова выращенной товарной рыбы пользователями, осуществляющи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ми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 xml:space="preserve">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00497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пользователей, осуществляющих товарное рыбоводство на территории Новосибирской области</w:t>
            </w:r>
          </w:p>
        </w:tc>
      </w:tr>
      <w:tr w:rsidR="008D21AA" w:rsidRPr="0000497B" w:rsidTr="007A224D">
        <w:tc>
          <w:tcPr>
            <w:tcW w:w="3369" w:type="dxa"/>
          </w:tcPr>
          <w:p w:rsidR="005E7F85" w:rsidRPr="00653710" w:rsidRDefault="00653710" w:rsidP="00891B5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производства рыбопосадочного материала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>ся из потенциального объема выращивания рыбопосадочного материала на мощностях существующих рыбопитомников на территории Новосибирской области.</w:t>
            </w:r>
          </w:p>
          <w:p w:rsidR="003C578D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выращенного рыбопосадочного материала рыбопитомниками, расположенными на т</w:t>
            </w:r>
            <w:r>
              <w:rPr>
                <w:rFonts w:ascii="Times New Roman" w:hAnsi="Times New Roman"/>
                <w:sz w:val="24"/>
                <w:szCs w:val="24"/>
              </w:rPr>
              <w:t>ерритории Новосибирской области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Отчеты рыбопитомников (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Урюмский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497B">
              <w:rPr>
                <w:rFonts w:ascii="Times New Roman" w:hAnsi="Times New Roman"/>
                <w:sz w:val="24"/>
                <w:szCs w:val="24"/>
              </w:rPr>
              <w:t>Сартланский</w:t>
            </w:r>
            <w:proofErr w:type="spellEnd"/>
            <w:r w:rsidRPr="0000497B">
              <w:rPr>
                <w:rFonts w:ascii="Times New Roman" w:hAnsi="Times New Roman"/>
                <w:sz w:val="24"/>
                <w:szCs w:val="24"/>
              </w:rPr>
              <w:t xml:space="preserve"> и т.д.) в разрезе по годам, с данными о фактических объемах выращенного рыбопосадочного материала за предыдущие годы.</w:t>
            </w:r>
          </w:p>
          <w:p w:rsidR="0065371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рыбопитомников о фактических объемах выращенного рыбопосадочно</w:t>
            </w:r>
            <w:r>
              <w:rPr>
                <w:rFonts w:ascii="Times New Roman" w:hAnsi="Times New Roman"/>
                <w:sz w:val="24"/>
                <w:szCs w:val="24"/>
              </w:rPr>
              <w:t>го материала за отчетный период</w:t>
            </w:r>
          </w:p>
        </w:tc>
      </w:tr>
      <w:tr w:rsidR="008D21AA" w:rsidRPr="0012035B" w:rsidTr="007A224D">
        <w:tc>
          <w:tcPr>
            <w:tcW w:w="3369" w:type="dxa"/>
          </w:tcPr>
          <w:p w:rsidR="005E7F85" w:rsidRPr="00653710" w:rsidRDefault="00653710" w:rsidP="000F1A4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color w:val="000000"/>
                <w:sz w:val="24"/>
                <w:szCs w:val="24"/>
              </w:rPr>
              <w:t>Объем переработки выращенной товарной рыбы</w:t>
            </w:r>
          </w:p>
        </w:tc>
        <w:tc>
          <w:tcPr>
            <w:tcW w:w="1984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53710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00497B">
              <w:rPr>
                <w:rFonts w:ascii="Times New Roman" w:hAnsi="Times New Roman"/>
                <w:sz w:val="24"/>
                <w:szCs w:val="24"/>
              </w:rPr>
              <w:t xml:space="preserve">ся из сложившегося показателя, по которому около 70% выращенной и </w:t>
            </w: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выловленной товарной рыбы подвергается первичной переработке (охлаждение, замораживание).</w:t>
            </w:r>
          </w:p>
          <w:p w:rsidR="000510C1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переработки выращенной и выловленной товарной рыбы то</w:t>
            </w:r>
            <w:r>
              <w:rPr>
                <w:rFonts w:ascii="Times New Roman" w:hAnsi="Times New Roman"/>
                <w:sz w:val="24"/>
                <w:szCs w:val="24"/>
              </w:rPr>
              <w:t>варными рыбоводными хозяйствами</w:t>
            </w:r>
          </w:p>
        </w:tc>
        <w:tc>
          <w:tcPr>
            <w:tcW w:w="4253" w:type="dxa"/>
          </w:tcPr>
          <w:p w:rsidR="00653710" w:rsidRPr="0000497B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lastRenderedPageBreak/>
              <w:t>Анализ работы существующих товарных рыбоводных хозяйств в период вылова и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еализации товарной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рыбы.</w:t>
            </w:r>
          </w:p>
          <w:p w:rsidR="008D21AA" w:rsidRPr="00653710" w:rsidRDefault="00653710" w:rsidP="0065371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497B">
              <w:rPr>
                <w:rFonts w:ascii="Times New Roman" w:hAnsi="Times New Roman"/>
                <w:sz w:val="24"/>
                <w:szCs w:val="24"/>
              </w:rPr>
              <w:t>Отчетные данные товарных рыбоводных хозяйств о фактических объемах переработки выращен</w:t>
            </w:r>
            <w:r>
              <w:rPr>
                <w:rFonts w:ascii="Times New Roman" w:hAnsi="Times New Roman"/>
                <w:sz w:val="24"/>
                <w:szCs w:val="24"/>
              </w:rPr>
              <w:t>ной и выловленной товарной рыбы</w:t>
            </w:r>
          </w:p>
        </w:tc>
      </w:tr>
      <w:tr w:rsidR="00653710" w:rsidRPr="00D16C77" w:rsidTr="007A224D">
        <w:tc>
          <w:tcPr>
            <w:tcW w:w="3369" w:type="dxa"/>
          </w:tcPr>
          <w:p w:rsidR="00653710" w:rsidRPr="00653710" w:rsidRDefault="00653710" w:rsidP="008C3A4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Обеспеченность рыбохозяйственных водоемов, дополнительно вводимых в хозяйственный оборот в рамках государственной программы, рыбоводно-биологическими обоснованиями </w:t>
            </w:r>
          </w:p>
        </w:tc>
        <w:tc>
          <w:tcPr>
            <w:tcW w:w="1984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  <w:p w:rsidR="00653710" w:rsidRPr="008D06A0" w:rsidRDefault="00653710" w:rsidP="00653710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водоемов, имеющих рыбоводно-биологические обоснования  по состоянию на 01.01.2015, плюс количество планируемых к вводу в рамках программы в хозяйственный оборот рыбохозяйственных водоемов и обеспеченных рыбоводно-биологическими обоснованиями, к 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60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планируемых к вводу в период  с 2015-2020 гг. в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рамках программы, </w:t>
            </w: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8D06A0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06A0">
              <w:rPr>
                <w:rFonts w:ascii="Times New Roman" w:hAnsi="Times New Roman"/>
                <w:sz w:val="24"/>
                <w:szCs w:val="24"/>
              </w:rPr>
              <w:t>Расчет фактического значения производится как отношение количества водоемов, имеющих рыбоводно-биологические обоснования  по состоянию на 01.01.2015, плюс количество вновь  введенных в рамках программы в хозяйственный оборот рыбохозяйственных водоемов и обеспеченных рыбоводно-</w:t>
            </w:r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биологическими обоснованиями, к общему количеству рыбохозяйственных водоемов, введенных в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, плюс общее количество  водоемов, введенных в период  с 2015-2020 гг. в рамках программы</w:t>
            </w:r>
            <w:proofErr w:type="gramEnd"/>
            <w:r w:rsidRPr="008D06A0">
              <w:rPr>
                <w:rFonts w:ascii="Times New Roman" w:hAnsi="Times New Roman"/>
                <w:sz w:val="24"/>
                <w:szCs w:val="24"/>
              </w:rPr>
              <w:t>, умноженное на 100%.</w:t>
            </w:r>
          </w:p>
          <w:p w:rsidR="00653710" w:rsidRPr="00653710" w:rsidRDefault="00653710" w:rsidP="008D21AA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253" w:type="dxa"/>
          </w:tcPr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С 2011</w:t>
            </w:r>
            <w:r w:rsidR="002E30B1">
              <w:rPr>
                <w:rFonts w:ascii="Times New Roman" w:hAnsi="Times New Roman"/>
                <w:sz w:val="24"/>
                <w:szCs w:val="24"/>
              </w:rPr>
              <w:t xml:space="preserve"> по 2014 год, и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до 2020 года в рамках госпрограммы планируется ввести  в хозяйственный оборот 230 РПУ. 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По состоянию на 01.01.2015 в период с 2011-2014 введено в хозяйственный оборот 126 водоемов, обеспеченных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В период  2015-2020гг. планируется ввести в оборот 104 рыбохозяйственных водоем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A7AC9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A7AC9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 xml:space="preserve">Общее количество вновь введенных в хозяйственный оборот рыбохозяйственных водоемов определяется как количество переданных пользователям на конкурсной основе рыбопромысловых участков для ведения промышленного рыболовства и прудов для осуществления товарного рыбоводства на основе данных департамента </w:t>
            </w: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охраны окружающей среды по результатам реализации мероприятия № 2.2.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6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  <w:p w:rsidR="00653710" w:rsidRPr="00653710" w:rsidRDefault="00653710" w:rsidP="000A7CB4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t>Количество рыбохозяйственных водоемов, имеющих рыбоводно-биологические обоснования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определяется в соответствии с отчетными данными пользователей рыбопромысловых участков по результатам реализации мероприятия № 2.2.</w:t>
            </w:r>
            <w:r w:rsidR="000A7CB4">
              <w:rPr>
                <w:rFonts w:ascii="Times New Roman" w:hAnsi="Times New Roman"/>
                <w:sz w:val="24"/>
                <w:szCs w:val="24"/>
              </w:rPr>
              <w:t>4</w:t>
            </w:r>
            <w:r w:rsidRPr="009A7AC9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</w:tc>
      </w:tr>
      <w:tr w:rsidR="00653710" w:rsidRPr="002A202C" w:rsidTr="007A224D">
        <w:tc>
          <w:tcPr>
            <w:tcW w:w="3369" w:type="dxa"/>
          </w:tcPr>
          <w:p w:rsidR="00653710" w:rsidRPr="00653710" w:rsidRDefault="00653710" w:rsidP="006537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пользователей рыбопромысловых участков и арендаторов прудов, прошедших обучение основам товарного рыбоводства</w:t>
            </w:r>
          </w:p>
        </w:tc>
        <w:tc>
          <w:tcPr>
            <w:tcW w:w="1984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653710" w:rsidRPr="00653710" w:rsidRDefault="0065371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710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4111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>ся исходя из планируемого количества предоставляемых рыбопромысловых участков и прудов и количества пользователей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не имеющих специализированного образования, но занимающихся товарным рыбоводством.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количество пользователей рыбопромысловых участков и арендаторов прудов, прошедших обучение основам товарного, прудового и индустриального рыбоводства.</w:t>
            </w:r>
          </w:p>
        </w:tc>
        <w:tc>
          <w:tcPr>
            <w:tcW w:w="4253" w:type="dxa"/>
          </w:tcPr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Данные, имеющиеся у департамента природных ресурсов и охраны окружающей среды Новосибирской области о тех пользователях, которые на конкурсной основе уже получили рыбопромысловые участки на территории Новосибирской области, и о тех арендатор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ах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прудов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D45AF">
              <w:rPr>
                <w:rFonts w:ascii="Times New Roman" w:hAnsi="Times New Roman"/>
                <w:sz w:val="24"/>
                <w:szCs w:val="24"/>
              </w:rPr>
              <w:t xml:space="preserve"> которые заключили договора аренды прудов.</w:t>
            </w:r>
          </w:p>
          <w:p w:rsidR="00653710" w:rsidRPr="009D45AF" w:rsidRDefault="00653710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9D45AF">
              <w:rPr>
                <w:rFonts w:ascii="Times New Roman" w:hAnsi="Times New Roman"/>
                <w:sz w:val="24"/>
                <w:szCs w:val="24"/>
              </w:rPr>
              <w:t>Отчетные данные организаций, занимающихся обучением пользователей рыбопромысловых участков и арендаторов прудов основам товарного озерного, прудового и индустриального рыбоводства.</w:t>
            </w:r>
          </w:p>
        </w:tc>
      </w:tr>
      <w:tr w:rsidR="008D21AA" w:rsidRPr="0017624E" w:rsidTr="007A224D">
        <w:tc>
          <w:tcPr>
            <w:tcW w:w="3369" w:type="dxa"/>
          </w:tcPr>
          <w:p w:rsidR="008D21AA" w:rsidRPr="00BE27CB" w:rsidRDefault="00067FCB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Количество рыбопромысловых участков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,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карьеров,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дополнительно введенных в хозяйственный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исходя из обращений юридических лиц и индивидуальных предпринимателей с просьбой включить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 тот или иной водный объект в Перечень, с последующим выставлением его на конкурс, а также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>обращений администраций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о планируемом предоставлении 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и обводнённых карьеров в аренду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2B79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как количество переданных пользователям на конкурсной основе рыбопромысловых участков для ведения промышленного рыболовства и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предоставленных в аренду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прудов 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 xml:space="preserve">и обводнённых карьеров для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осуществления товарного рыбоводства</w:t>
            </w:r>
            <w:r w:rsidR="00852B79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Данные юридических лиц и индивидуальных предпринимателей.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52B79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Сведения администраций  муниципальных образований Новосибирской области о предоставлении 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в аренду прудов и обводнённых карьеров.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Отчетные данные департамента природных ресурсов и охраны окружающей среды Новосибирской области </w:t>
            </w: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о проведенных конкурсах на право предоставления </w:t>
            </w:r>
            <w:r w:rsidR="003E578D" w:rsidRPr="00BE27CB">
              <w:rPr>
                <w:rFonts w:ascii="Times New Roman" w:hAnsi="Times New Roman"/>
                <w:sz w:val="24"/>
                <w:szCs w:val="24"/>
              </w:rPr>
              <w:t xml:space="preserve">в пользование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рыбопромысловых участков для осуществления промышленного рыболовства на территории</w:t>
            </w:r>
            <w:proofErr w:type="gramEnd"/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Общий объем неналоговых поступлений в областной бюджет от представления в пользование рыбопромысловых участков</w:t>
            </w:r>
          </w:p>
        </w:tc>
        <w:tc>
          <w:tcPr>
            <w:tcW w:w="1984" w:type="dxa"/>
          </w:tcPr>
          <w:p w:rsidR="008D21AA" w:rsidRPr="00BE27CB" w:rsidRDefault="00AD5580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 xml:space="preserve">годовая 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 xml:space="preserve">ся исходя </w:t>
            </w:r>
            <w:proofErr w:type="gramStart"/>
            <w:r w:rsidR="008D21AA" w:rsidRPr="00BE27CB">
              <w:rPr>
                <w:rFonts w:ascii="Times New Roman" w:hAnsi="Times New Roman"/>
                <w:sz w:val="24"/>
                <w:szCs w:val="24"/>
              </w:rPr>
              <w:t>из средней платы за рыбопромысловый участок при предоставлении его на конкурсной основе в пользование</w:t>
            </w:r>
            <w:proofErr w:type="gramEnd"/>
            <w:r w:rsidR="008D21AA"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поступлений денежных средств от победителей конкурсов в областной бюджет от представления в пользование рыбопромысловых участков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Средние величины платы за рыбопромысловый участок взяты из сложившейся практики проведения конкурсов по предоставлению рыбопромысловых участков в 2013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-2015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0250F" w:rsidRPr="00BE27CB">
              <w:rPr>
                <w:rFonts w:ascii="Times New Roman" w:hAnsi="Times New Roman"/>
                <w:sz w:val="24"/>
                <w:szCs w:val="24"/>
              </w:rPr>
              <w:t>ы</w:t>
            </w:r>
            <w:r w:rsidRPr="00BE2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21AA" w:rsidRPr="00BE27CB" w:rsidRDefault="008D21AA" w:rsidP="008D21A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Отчетные данные департамента природных ресурсов и охраны окружающей среды Новосибирской области об объемах неналоговых поступлений в областной бюджет от представления в пользование рыбопромысловых участков</w:t>
            </w:r>
          </w:p>
        </w:tc>
      </w:tr>
      <w:tr w:rsidR="008D21AA" w:rsidRPr="00534D00" w:rsidTr="007A224D">
        <w:tc>
          <w:tcPr>
            <w:tcW w:w="3369" w:type="dxa"/>
          </w:tcPr>
          <w:p w:rsidR="008D21AA" w:rsidRPr="00BE27CB" w:rsidRDefault="00067FCB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BE27C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D21AA" w:rsidRPr="00BE27CB" w:rsidRDefault="002277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Плановый расчет производит</w:t>
            </w:r>
            <w:r w:rsidR="008D21AA" w:rsidRPr="00BE27CB">
              <w:rPr>
                <w:rFonts w:ascii="Times New Roman" w:hAnsi="Times New Roman"/>
                <w:sz w:val="24"/>
                <w:szCs w:val="24"/>
              </w:rPr>
              <w:t>ся исходя из выделяемых бюджетных ассигнований на каждый год реализации программы.</w:t>
            </w: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Приказом Минсельхоза России от 21.02.2014 г. №51 «Об утверждении значений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организации, регулирования и охраны водных биологических ресурсов, на исполнение которых предусмотрены субвенции, формирующие единую субвенцию </w:t>
            </w:r>
            <w:r w:rsidRPr="00BE27CB">
              <w:rPr>
                <w:rFonts w:ascii="Times New Roman" w:hAnsi="Times New Roman"/>
                <w:sz w:val="24"/>
                <w:szCs w:val="24"/>
              </w:rPr>
              <w:lastRenderedPageBreak/>
              <w:t>бюджетам субъектов Российской Федерации, на 2014-2016гг.» определены значения показателей.</w:t>
            </w:r>
            <w:proofErr w:type="gramEnd"/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BE27CB" w:rsidRDefault="008D21AA" w:rsidP="008D21AA">
            <w:pPr>
              <w:rPr>
                <w:rFonts w:ascii="Times New Roman" w:hAnsi="Times New Roman"/>
                <w:sz w:val="24"/>
                <w:szCs w:val="24"/>
              </w:rPr>
            </w:pPr>
            <w:r w:rsidRPr="00BE27C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 по результатам выполнения мероприятия № 2.3 таблицы 2 плана реализации мероприятий</w:t>
            </w:r>
          </w:p>
        </w:tc>
      </w:tr>
      <w:tr w:rsidR="00CA460E" w:rsidRPr="00534D00" w:rsidTr="007A224D">
        <w:tc>
          <w:tcPr>
            <w:tcW w:w="3369" w:type="dxa"/>
          </w:tcPr>
          <w:p w:rsidR="00CA460E" w:rsidRPr="00534D00" w:rsidRDefault="00067FCB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населения, проживающего на  защищенной  в результате проведения </w:t>
            </w:r>
            <w:proofErr w:type="spellStart"/>
            <w:r w:rsidRPr="00067FCB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мероприятий территории, в общей численности населения, проживающего на территории Новосибирской области, подверженно</w:t>
            </w:r>
            <w:r w:rsidR="00560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 негативному воздействию вод</w:t>
            </w:r>
          </w:p>
        </w:tc>
        <w:tc>
          <w:tcPr>
            <w:tcW w:w="1984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534D00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>как отношение численности населения, проживающего на защищенной 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534D00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 xml:space="preserve">Фактический расчет </w:t>
            </w:r>
            <w:r w:rsidR="002277AA" w:rsidRPr="002277AA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как отношение фактической численности населения, проживающего на защищенной территории в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результате проведения </w:t>
            </w:r>
            <w:proofErr w:type="spellStart"/>
            <w:r w:rsidRPr="00706CA0">
              <w:rPr>
                <w:rFonts w:ascii="Times New Roman" w:hAnsi="Times New Roman"/>
                <w:sz w:val="24"/>
                <w:szCs w:val="24"/>
              </w:rPr>
              <w:t>противопаводковых</w:t>
            </w:r>
            <w:proofErr w:type="spellEnd"/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численности населения,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проживающего на территории Новосибирской области, подверженной негативному воздействию вод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lastRenderedPageBreak/>
              <w:t>100%.</w:t>
            </w:r>
          </w:p>
        </w:tc>
        <w:tc>
          <w:tcPr>
            <w:tcW w:w="4253" w:type="dxa"/>
          </w:tcPr>
          <w:p w:rsidR="00A06289" w:rsidRDefault="00A06289" w:rsidP="0061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Плановый расчет проводится на основании ведомственных данных,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CA460E" w:rsidRPr="00534D00" w:rsidRDefault="00CA460E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534D00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CA460E" w:rsidRPr="00632BAF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протяженности участков русел рек, на которых планируется 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исходя из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протяженности участков русел рек, на которых осуществлены работы по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оптимизации их пропускной способности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, к общей протяженности участков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русел рек, нуждающихся в увеличении пропускной способности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CA460E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расчет производится на основании ведомственных данных, исходя из проведенных обследований русел рек</w:t>
            </w:r>
          </w:p>
          <w:p w:rsidR="00D87279" w:rsidRDefault="00D87279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7279" w:rsidRPr="00632BAF" w:rsidRDefault="00183CB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Протяженность участков русел рек, на которых осуществлены работы по оптимизации их пропускной способности определяется нарастающим итогом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CA460E" w:rsidRPr="00632BAF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Доля гидротехнических сооружений, находящихся в безопасном техническом состоянии, в общем количестве гидротехнических сооружений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P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гидротехнических сооружений, которые должны находиться в безопасном техническом состоянии,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632BAF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находящихся в безопасном техническом состоянии (с учетом отремонтированных в рамках программы), к общему количеству гидротехнических сооружений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279">
              <w:rPr>
                <w:rFonts w:ascii="Times New Roman" w:hAnsi="Times New Roman"/>
                <w:sz w:val="24"/>
                <w:szCs w:val="24"/>
              </w:rPr>
              <w:lastRenderedPageBreak/>
              <w:t>умноженное на 100%</w:t>
            </w:r>
          </w:p>
        </w:tc>
        <w:tc>
          <w:tcPr>
            <w:tcW w:w="4253" w:type="dxa"/>
          </w:tcPr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гидротехнических сооружений, находящихся в безопасном техническом состоянии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исходя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ведомственной </w:t>
            </w:r>
            <w:r w:rsidRPr="005B7E48">
              <w:rPr>
                <w:rFonts w:ascii="Times New Roman" w:hAnsi="Times New Roman"/>
                <w:sz w:val="24"/>
                <w:szCs w:val="24"/>
              </w:rPr>
              <w:t xml:space="preserve">информации: </w:t>
            </w:r>
            <w:r w:rsidRPr="000A7CB4">
              <w:rPr>
                <w:rFonts w:ascii="Times New Roman" w:hAnsi="Times New Roman"/>
                <w:sz w:val="24"/>
                <w:szCs w:val="24"/>
              </w:rPr>
              <w:t>2011 г. – 142 ед.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отремонтированных в рамках программы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нарастающим итогом, исходя из договоров, актов выполненных работ</w:t>
            </w:r>
          </w:p>
        </w:tc>
      </w:tr>
      <w:tr w:rsidR="00CA460E" w:rsidRPr="00632BAF" w:rsidTr="007A224D">
        <w:tc>
          <w:tcPr>
            <w:tcW w:w="3369" w:type="dxa"/>
          </w:tcPr>
          <w:p w:rsidR="00067FCB" w:rsidRPr="00632BAF" w:rsidRDefault="00067FCB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Доля установленных  (нанесенных на землеустроительные карты) водоохранных зон водных объектов в протяженности береговой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линии, требующей установления водоохранных зон (участков водных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67FCB">
              <w:rPr>
                <w:rFonts w:ascii="Times New Roman" w:hAnsi="Times New Roman"/>
                <w:sz w:val="24"/>
                <w:szCs w:val="24"/>
              </w:rPr>
              <w:t>бъектов, испытывающих антропогенное воздействие)</w:t>
            </w:r>
          </w:p>
        </w:tc>
        <w:tc>
          <w:tcPr>
            <w:tcW w:w="1984" w:type="dxa"/>
          </w:tcPr>
          <w:p w:rsidR="00CA460E" w:rsidRPr="00632BAF" w:rsidRDefault="00CA460E" w:rsidP="005D7674">
            <w:pPr>
              <w:jc w:val="center"/>
              <w:rPr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632BAF" w:rsidRDefault="00CA460E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D87279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установлению (нанесению на землеустроительные карты) водоохранных зон водных объектов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  <w:p w:rsidR="00236B91" w:rsidRPr="00D87279" w:rsidRDefault="00236B91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9E612A">
              <w:rPr>
                <w:rFonts w:ascii="Times New Roman" w:hAnsi="Times New Roman"/>
                <w:sz w:val="24"/>
                <w:szCs w:val="24"/>
              </w:rPr>
              <w:t>Общая протяженность береговой линии, требующей установления водоохранных зон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-6000 км. По</w:t>
            </w:r>
            <w:r w:rsidRPr="009E612A">
              <w:rPr>
                <w:rFonts w:ascii="Times New Roman" w:hAnsi="Times New Roman"/>
                <w:sz w:val="24"/>
                <w:szCs w:val="24"/>
              </w:rPr>
              <w:t xml:space="preserve"> состоянию на начало отчетного года</w:t>
            </w:r>
            <w:r w:rsidR="0040107D" w:rsidRPr="009E612A">
              <w:rPr>
                <w:rFonts w:ascii="Times New Roman" w:hAnsi="Times New Roman"/>
                <w:sz w:val="24"/>
                <w:szCs w:val="24"/>
              </w:rPr>
              <w:t xml:space="preserve"> (01.01.2016 г.) общая протяженность установленных водоохранных зон -1028 км. В 2016 году протяженность установленных водоохранных зон составит 1040 км. </w:t>
            </w:r>
          </w:p>
          <w:p w:rsidR="00CA460E" w:rsidRPr="00632BAF" w:rsidRDefault="00D87279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706CA0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фактически установленны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(нанесенны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на землеустроительные карты)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 xml:space="preserve">в рамках реализации мероприятия 3.3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2860DF" w:rsidRPr="00706CA0">
              <w:rPr>
                <w:rFonts w:ascii="Times New Roman" w:hAnsi="Times New Roman"/>
                <w:sz w:val="24"/>
                <w:szCs w:val="24"/>
              </w:rPr>
              <w:t>х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 зон водных объектов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к общей протяженности береговой линии, требующей установления водоохранных зон</w:t>
            </w:r>
            <w:r w:rsidR="002860DF">
              <w:rPr>
                <w:rFonts w:ascii="Times New Roman" w:hAnsi="Times New Roman"/>
                <w:sz w:val="24"/>
                <w:szCs w:val="24"/>
              </w:rPr>
              <w:t>,</w:t>
            </w:r>
            <w:r w:rsidRPr="00D87279">
              <w:rPr>
                <w:rFonts w:ascii="Times New Roman" w:hAnsi="Times New Roman"/>
                <w:sz w:val="24"/>
                <w:szCs w:val="24"/>
              </w:rPr>
              <w:t xml:space="preserve">  умноженное на 100%.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D87279" w:rsidRPr="00632BAF" w:rsidRDefault="00183CB3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 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закреплению на местности (вынесенных в натуру) водоохранных зон водных объектов к общей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и ранее установленных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3CB3" w:rsidRPr="00183CB3" w:rsidRDefault="00183CB3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отчетный период определяется в соответствии с выполненными </w:t>
            </w:r>
            <w:r w:rsidRPr="00706CA0">
              <w:rPr>
                <w:rFonts w:ascii="Times New Roman" w:hAnsi="Times New Roman"/>
                <w:sz w:val="24"/>
                <w:szCs w:val="24"/>
              </w:rPr>
              <w:t xml:space="preserve">работами </w:t>
            </w:r>
            <w:r w:rsidR="00236B91" w:rsidRPr="00706CA0">
              <w:rPr>
                <w:rFonts w:ascii="Times New Roman" w:hAnsi="Times New Roman"/>
                <w:sz w:val="24"/>
                <w:szCs w:val="24"/>
              </w:rPr>
              <w:t>в рамках реализации мероприятия 3.4</w:t>
            </w:r>
            <w:r w:rsidR="00236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>на  местности посредством размещения специальных информационных знаков и рассчитывается как отношение протяженности вынесенных за отчетный период  в натуру водоохранных зон и прибрежных защитных полос к общей протяженности установленных  водоохранных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Плановое значение протяженности береговой линии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требующей закрепления</w:t>
            </w:r>
            <w:r w:rsidR="00E45DFA">
              <w:rPr>
                <w:rFonts w:ascii="Times New Roman" w:hAnsi="Times New Roman"/>
                <w:sz w:val="24"/>
                <w:szCs w:val="24"/>
              </w:rPr>
              <w:t>,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определяется с учетом плановых значений установленных водоохранных зон в рамках программы на основании ведомственных данных департамента природных ресурсов и охраны окружающей среды.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lastRenderedPageBreak/>
              <w:t>Планируемые к закреплению на местности (вынесенны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 натуру) </w:t>
            </w:r>
            <w:proofErr w:type="spellStart"/>
            <w:r w:rsidRPr="00183CB3">
              <w:rPr>
                <w:rFonts w:ascii="Times New Roman" w:hAnsi="Times New Roman"/>
                <w:sz w:val="24"/>
                <w:szCs w:val="24"/>
              </w:rPr>
              <w:t>водоохранны</w:t>
            </w:r>
            <w:r w:rsidR="00E45DFA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 w:rsidR="00E45DFA">
              <w:rPr>
                <w:rFonts w:ascii="Times New Roman" w:hAnsi="Times New Roman"/>
                <w:sz w:val="24"/>
                <w:szCs w:val="24"/>
              </w:rPr>
              <w:t>ы</w:t>
            </w:r>
            <w:r w:rsidRPr="00183CB3">
              <w:rPr>
                <w:rFonts w:ascii="Times New Roman" w:hAnsi="Times New Roman"/>
                <w:sz w:val="24"/>
                <w:szCs w:val="24"/>
              </w:rPr>
              <w:t xml:space="preserve"> водных объектов определяются исходя из выделенных бюджетных ассигнований с учетом потребности.</w:t>
            </w:r>
          </w:p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Фактическое значение протяженности вынесенных за отчетный период  в натуру водоохранных зон и прибрежных защитных полос определяется на основании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183CB3" w:rsidRPr="00632BAF" w:rsidRDefault="00183CB3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8D06A0" w:rsidRDefault="00183CB3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</w:t>
            </w:r>
            <w:r w:rsidR="005B7E48" w:rsidRPr="008D06A0">
              <w:rPr>
                <w:rFonts w:ascii="Times New Roman" w:hAnsi="Times New Roman"/>
                <w:sz w:val="24"/>
                <w:szCs w:val="24"/>
              </w:rPr>
              <w:t xml:space="preserve"> с начала реализации </w:t>
            </w:r>
            <w:r w:rsidR="000B37DC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0B37DC" w:rsidRPr="008D06A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183CB3" w:rsidRPr="00183CB3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183CB3">
              <w:rPr>
                <w:rFonts w:ascii="Times New Roman" w:hAnsi="Times New Roman"/>
                <w:sz w:val="24"/>
                <w:szCs w:val="24"/>
              </w:rPr>
              <w:t>Определяется на основании ведомственных данных департамента природных ресурсов и охраны окружающей среды Новосибирской области, исходя из договоров, актов выполненных работ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8F4559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t xml:space="preserve">Протяженность водных объектов или их частей, на </w:t>
            </w: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которых будет организовано проведение наблюдений за состоянием дна, берегов, состоянием и режимом использования водоохранных зон и изменениями морфометрических особенностей водных объектов или их частей</w:t>
            </w:r>
          </w:p>
          <w:p w:rsidR="00183CB3" w:rsidRPr="00632BAF" w:rsidRDefault="00183CB3" w:rsidP="008F45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протяженности водных объектов или их частей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исходя из сведений </w:t>
            </w:r>
            <w:proofErr w:type="spellStart"/>
            <w:r w:rsidRPr="008D06A0">
              <w:rPr>
                <w:rFonts w:ascii="Times New Roman" w:hAnsi="Times New Roman"/>
                <w:sz w:val="24"/>
                <w:szCs w:val="24"/>
              </w:rPr>
              <w:t>Верхне-Обского</w:t>
            </w:r>
            <w:proofErr w:type="spellEnd"/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БВУ,  обращений муниципальных образований, юридических лиц, физических лиц о развитии негативных процессов в различные фазы гидрологического режима водных объектов и  включении того или иного водного объекта в перечень водных объектов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6A0">
              <w:rPr>
                <w:rFonts w:ascii="Times New Roman" w:hAnsi="Times New Roman"/>
                <w:bCs/>
                <w:sz w:val="24"/>
                <w:szCs w:val="24"/>
              </w:rPr>
              <w:t xml:space="preserve">на которых будет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организовано проведение наблюдений.   </w:t>
            </w:r>
          </w:p>
          <w:p w:rsidR="00183CB3" w:rsidRPr="008D06A0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из протяженности водных объектов, на которых осуществляется наблюдение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Определяется расчетным путем, исходя из договоров, актов </w:t>
            </w:r>
            <w:r w:rsidRPr="00632B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выполненных работ. Проведение работ будет осуществляться с 2018 года по 2020 год 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632BAF">
                <w:rPr>
                  <w:rFonts w:ascii="Times New Roman" w:hAnsi="Times New Roman"/>
                  <w:sz w:val="24"/>
                  <w:szCs w:val="24"/>
                </w:rPr>
                <w:t>100 км</w:t>
              </w:r>
            </w:smartTag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067FCB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067FC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организованных постов мониторинга водных объектов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количества организованных постов мониторинга водных объектов определяется во взаимодействии с 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Верхне-Обским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бассейновым водным управлением с учетом данных федерального статистического наблюдения 2-ТП (</w:t>
            </w:r>
            <w:proofErr w:type="spellStart"/>
            <w:r w:rsidRPr="00632BAF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632BAF">
              <w:rPr>
                <w:rFonts w:ascii="Times New Roman" w:hAnsi="Times New Roman"/>
                <w:sz w:val="24"/>
                <w:szCs w:val="24"/>
              </w:rPr>
              <w:t>) «Сведения об использовании воды</w:t>
            </w:r>
            <w:r w:rsidR="00560F11">
              <w:rPr>
                <w:rFonts w:ascii="Times New Roman" w:hAnsi="Times New Roman"/>
                <w:sz w:val="24"/>
                <w:szCs w:val="24"/>
              </w:rPr>
              <w:t>»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CB3" w:rsidRPr="00632BAF" w:rsidRDefault="00183CB3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исходя из фактического количества постов наблюдения, организованных на водных объектах</w:t>
            </w:r>
          </w:p>
        </w:tc>
        <w:tc>
          <w:tcPr>
            <w:tcW w:w="4253" w:type="dxa"/>
          </w:tcPr>
          <w:p w:rsidR="00183CB3" w:rsidRPr="00632BAF" w:rsidRDefault="00183CB3" w:rsidP="00183C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работ.</w:t>
            </w:r>
          </w:p>
          <w:p w:rsidR="00183CB3" w:rsidRPr="00632BAF" w:rsidRDefault="00183CB3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В рамках  Программы будет создано 5 постов мониторинга, которые будут осуществлять свою деятельность с 2018 года по 20</w:t>
            </w:r>
            <w:r w:rsidR="00D43B42">
              <w:rPr>
                <w:rFonts w:ascii="Times New Roman" w:hAnsi="Times New Roman"/>
                <w:sz w:val="24"/>
                <w:szCs w:val="24"/>
              </w:rPr>
              <w:t>20</w:t>
            </w:r>
            <w:r w:rsidRPr="00632BA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83CB3" w:rsidRPr="00632BAF" w:rsidTr="007A224D">
        <w:tc>
          <w:tcPr>
            <w:tcW w:w="3369" w:type="dxa"/>
          </w:tcPr>
          <w:p w:rsidR="00183CB3" w:rsidRPr="00632BAF" w:rsidRDefault="00151835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183CB3" w:rsidRPr="00632BAF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183CB3" w:rsidRPr="009B7F9D" w:rsidRDefault="00183CB3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F9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Pr="008D06A0" w:rsidRDefault="00183CB3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632BAF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как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протяженност</w:t>
            </w:r>
            <w:r w:rsidR="00D56CD6" w:rsidRPr="008D06A0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участков берегоукрепительных сооружений</w:t>
            </w:r>
            <w:r w:rsidR="00D43B42" w:rsidRPr="008D06A0">
              <w:rPr>
                <w:rFonts w:ascii="Times New Roman" w:hAnsi="Times New Roman"/>
                <w:sz w:val="24"/>
                <w:szCs w:val="24"/>
              </w:rPr>
              <w:t>.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3CB3" w:rsidRPr="009B7F9D" w:rsidRDefault="00183CB3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исходя из протяженности участков, на которых осуществлены работы</w:t>
            </w:r>
            <w:r w:rsidR="0052177C" w:rsidRPr="008D06A0">
              <w:rPr>
                <w:rFonts w:ascii="Times New Roman" w:hAnsi="Times New Roman"/>
                <w:sz w:val="24"/>
                <w:szCs w:val="24"/>
              </w:rPr>
              <w:t>,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 xml:space="preserve">с начала реализации </w:t>
            </w:r>
            <w:r w:rsidR="009B7F9D" w:rsidRPr="008D06A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3" w:type="dxa"/>
          </w:tcPr>
          <w:p w:rsidR="00183CB3" w:rsidRDefault="00D56CD6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основании ведомственных данных 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>как протяженность участков берегоукрепительных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, на которых запланировано проведени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в рамках программы.</w:t>
            </w:r>
          </w:p>
          <w:p w:rsidR="00D56CD6" w:rsidRPr="00632BAF" w:rsidRDefault="00D56CD6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D56CD6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6CD6">
              <w:rPr>
                <w:rFonts w:ascii="Times New Roman" w:hAnsi="Times New Roman"/>
                <w:sz w:val="24"/>
                <w:szCs w:val="24"/>
              </w:rPr>
              <w:t xml:space="preserve">пределяется расчетным путем, исходя из </w:t>
            </w:r>
            <w:r w:rsidRPr="00D56CD6">
              <w:rPr>
                <w:rFonts w:ascii="Times New Roman" w:hAnsi="Times New Roman"/>
                <w:sz w:val="24"/>
                <w:szCs w:val="24"/>
              </w:rPr>
              <w:lastRenderedPageBreak/>
              <w:t>договоров, актов выполненных работ</w:t>
            </w:r>
          </w:p>
        </w:tc>
      </w:tr>
      <w:tr w:rsidR="00183CB3" w:rsidRPr="0012035B" w:rsidTr="007A224D">
        <w:tc>
          <w:tcPr>
            <w:tcW w:w="3369" w:type="dxa"/>
          </w:tcPr>
          <w:p w:rsidR="00151835" w:rsidRPr="00F24D5B" w:rsidRDefault="00151835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F9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Уровень обеспеченности муниципальных районов Новосибирской области системой пунктов сбора и временного хранения биологических отходов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3CB3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F24D5B" w:rsidRDefault="00183CB3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183CB3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(заявка районов) в обеспечении системой пунктов временного хранения биологических отходов с начала действия государственной программы, к общему количеству муниципальных районов Новосибирской области (30), умноженное на 100.</w:t>
            </w:r>
          </w:p>
          <w:p w:rsidR="00183CB3" w:rsidRPr="00F24D5B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значение 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определяется как отношение количества районов Новосибирской области, обеспеченных системой пунктов временного хранения биологических отходов с начала действия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рограммы, к общему количеству районов области (30)</w:t>
            </w:r>
            <w:r w:rsidR="00D43B4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умноженное на</w:t>
            </w: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F24D5B" w:rsidRDefault="00183CB3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из областного бюджета местному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финансирование мероприятий </w:t>
            </w:r>
            <w:r w:rsidR="00560F1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созданных передвижных убойных пунктов на территории Новосибирской области</w:t>
            </w:r>
          </w:p>
        </w:tc>
        <w:tc>
          <w:tcPr>
            <w:tcW w:w="1984" w:type="dxa"/>
          </w:tcPr>
          <w:p w:rsidR="00183CB3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83CB3" w:rsidRPr="00F24D5B" w:rsidRDefault="00183CB3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183CB3" w:rsidRPr="00632BAF" w:rsidRDefault="00183CB3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потребности муниципальных районов Новосибирской области</w:t>
            </w:r>
            <w:r w:rsidR="00560F11">
              <w:rPr>
                <w:rFonts w:ascii="Times New Roman" w:hAnsi="Times New Roman"/>
                <w:sz w:val="24"/>
                <w:szCs w:val="24"/>
              </w:rPr>
              <w:t xml:space="preserve"> с учетом выделяемых бюджетных ассигнований.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количество единиц созданных передвижных убойных пунктов за год </w:t>
            </w:r>
          </w:p>
        </w:tc>
        <w:tc>
          <w:tcPr>
            <w:tcW w:w="4253" w:type="dxa"/>
          </w:tcPr>
          <w:p w:rsidR="00183CB3" w:rsidRPr="00F24D5B" w:rsidRDefault="00183CB3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183CB3" w:rsidRPr="00F24D5B" w:rsidRDefault="00183CB3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на реализацию мероприятий программы</w:t>
            </w:r>
          </w:p>
        </w:tc>
      </w:tr>
      <w:tr w:rsidR="00183CB3" w:rsidRPr="0012035B" w:rsidTr="007A224D">
        <w:tc>
          <w:tcPr>
            <w:tcW w:w="3369" w:type="dxa"/>
          </w:tcPr>
          <w:p w:rsidR="00183CB3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 xml:space="preserve">Доля обезвреженных ртутьсодержащих отходов, образующихся у населения, от количества ртутьсодержащих отходов, образующихся у населения Новосибирской </w:t>
            </w: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4" w:type="dxa"/>
          </w:tcPr>
          <w:p w:rsidR="00183CB3" w:rsidRPr="00F24D5B" w:rsidRDefault="0074292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AC9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  <w:tc>
          <w:tcPr>
            <w:tcW w:w="2126" w:type="dxa"/>
          </w:tcPr>
          <w:p w:rsidR="00183CB3" w:rsidRPr="00F24D5B" w:rsidRDefault="00183CB3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как отношение количества обезвреженных ртутьсодержащих отходов, образующихся у населения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за счет представления государственной поддержки в рамках программы, и количества ртутьсодержащих отходов, образующихся у населения Новосибирской области</w:t>
            </w:r>
            <w:r w:rsidR="00D43B42"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обезвреженных ртутьсодержащих отходов принимается по данным организаций, индивидуальных предпринимателей Новосибирской области, осуществляющих обезвреживание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>отходов, получающих субсидии за счет средств областного бюджета.</w:t>
            </w:r>
          </w:p>
          <w:p w:rsidR="00183CB3" w:rsidRPr="00AB14C2" w:rsidRDefault="00183CB3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ртутьсодержащих отходов,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 w:rsidR="00D43B42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обезвреженных биологических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биологических отходов за счет представления государственной поддержки в рамках программы, образующихся у населения, и заявленного количества биологических отходов, образовавшихся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биологических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043A14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6C6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утилизированных отработанных автошин, образующихся у населения и организаций, от количества отработанных автошин, образующихся в Новосибирской области</w:t>
            </w:r>
          </w:p>
        </w:tc>
        <w:tc>
          <w:tcPr>
            <w:tcW w:w="1984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за счет представления государственной поддержки в рамках программы и количества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043A14" w:rsidRPr="00AB14C2" w:rsidRDefault="00043A14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утилизированных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отработанных автошин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отработанных автошин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, образующихся у населения, принимается по данным экспертной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151835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lastRenderedPageBreak/>
              <w:t>Доля утилизированных отходов электронного оборудования, образующихся у населения, от количества отходов электронного оборудования, образующихся у населения Новосибирской области</w:t>
            </w:r>
          </w:p>
          <w:p w:rsidR="00151835" w:rsidRPr="00F24D5B" w:rsidRDefault="00151835" w:rsidP="00952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D5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43A14" w:rsidRPr="00F24D5B" w:rsidRDefault="00043A14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AB14C2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AB14C2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отходов электронного оборудования, образующихся у населения, за счет представления государственной поддержки в рамках программы и количества отходов электронного оборудования, образующихся у населения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умноженное на</w:t>
            </w:r>
            <w:r w:rsidRPr="00AB14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отходов электронного оборудования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Количество отходов электронного оборудования, образующихся у населения, принимается по данным экспертной оценки 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AB14C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соответствии с действующим законодательством не утверждаются)</w:t>
            </w:r>
          </w:p>
        </w:tc>
      </w:tr>
      <w:tr w:rsidR="00043A14" w:rsidRPr="0012035B" w:rsidTr="007A224D">
        <w:tc>
          <w:tcPr>
            <w:tcW w:w="3369" w:type="dxa"/>
          </w:tcPr>
          <w:p w:rsidR="00043A14" w:rsidRPr="00F24D5B" w:rsidRDefault="00151835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151835">
              <w:rPr>
                <w:rFonts w:ascii="Times New Roman" w:hAnsi="Times New Roman"/>
                <w:sz w:val="24"/>
                <w:szCs w:val="24"/>
              </w:rPr>
              <w:t>Доля ликвидированных несанкционированных мест размещения отходов от заявленного количества</w:t>
            </w:r>
          </w:p>
        </w:tc>
        <w:tc>
          <w:tcPr>
            <w:tcW w:w="1984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квартальная </w:t>
            </w:r>
          </w:p>
        </w:tc>
        <w:tc>
          <w:tcPr>
            <w:tcW w:w="2126" w:type="dxa"/>
          </w:tcPr>
          <w:p w:rsidR="00043A14" w:rsidRPr="00F24D5B" w:rsidRDefault="00043A14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43A14" w:rsidRPr="008D06A0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 xml:space="preserve">Плановое значение составляет 100% от заявленного количества несанкционированных мест размещения отходов,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которые 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14C2">
              <w:rPr>
                <w:rFonts w:ascii="Times New Roman" w:hAnsi="Times New Roman"/>
                <w:sz w:val="24"/>
                <w:szCs w:val="24"/>
              </w:rPr>
              <w:t xml:space="preserve"> ликвидировать в 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>муниципальных районах области.</w:t>
            </w:r>
          </w:p>
          <w:p w:rsidR="00043A14" w:rsidRPr="00AB14C2" w:rsidRDefault="00043A14" w:rsidP="00D22904">
            <w:pPr>
              <w:rPr>
                <w:rFonts w:ascii="Times New Roman" w:hAnsi="Times New Roman"/>
                <w:sz w:val="24"/>
                <w:szCs w:val="24"/>
              </w:rPr>
            </w:pPr>
            <w:r w:rsidRPr="008D06A0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количества ликвидированных несанкционированных мест размещения отходов </w:t>
            </w:r>
            <w:r w:rsidR="00D22904" w:rsidRPr="008D06A0">
              <w:rPr>
                <w:rFonts w:ascii="Times New Roman" w:hAnsi="Times New Roman"/>
                <w:sz w:val="24"/>
                <w:szCs w:val="24"/>
              </w:rPr>
              <w:t>к их заявленному</w:t>
            </w:r>
            <w:r w:rsidR="007131ED" w:rsidRPr="008D06A0">
              <w:rPr>
                <w:rFonts w:ascii="Times New Roman" w:hAnsi="Times New Roman"/>
                <w:sz w:val="24"/>
                <w:szCs w:val="24"/>
              </w:rPr>
              <w:t xml:space="preserve"> количеству</w:t>
            </w:r>
            <w:r w:rsidRPr="008D06A0">
              <w:rPr>
                <w:rFonts w:ascii="Times New Roman" w:hAnsi="Times New Roman"/>
                <w:sz w:val="24"/>
                <w:szCs w:val="24"/>
              </w:rPr>
              <w:t xml:space="preserve"> в отчетном году, умноженное на</w:t>
            </w:r>
            <w:r w:rsidRPr="008D06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ликвидированных несанкционированных мест размещения отходов определяется по результатам проверки отчетных документов, предоставляемых органами местного самоуправления.</w:t>
            </w:r>
          </w:p>
          <w:p w:rsidR="00043A14" w:rsidRPr="00AB14C2" w:rsidRDefault="00043A14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AB14C2">
              <w:rPr>
                <w:rFonts w:ascii="Times New Roman" w:hAnsi="Times New Roman"/>
                <w:sz w:val="24"/>
                <w:szCs w:val="24"/>
              </w:rPr>
              <w:t>Количество несанкционированных мест размещения отходов, подлежащих ликвидации, определяется по данным заявок органов местного самоуправления на предоставление субсидии на ликвидацию несанкционированных мест размещения отходов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0B1" w:rsidRDefault="002E30B1" w:rsidP="007A224D">
      <w:r>
        <w:separator/>
      </w:r>
    </w:p>
  </w:endnote>
  <w:endnote w:type="continuationSeparator" w:id="0">
    <w:p w:rsidR="002E30B1" w:rsidRDefault="002E30B1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0B1" w:rsidRDefault="002E30B1" w:rsidP="007A224D">
      <w:r>
        <w:separator/>
      </w:r>
    </w:p>
  </w:footnote>
  <w:footnote w:type="continuationSeparator" w:id="0">
    <w:p w:rsidR="002E30B1" w:rsidRDefault="002E30B1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B1" w:rsidRDefault="00AC5AFB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2E30B1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440FB8">
      <w:rPr>
        <w:rFonts w:ascii="Times New Roman" w:hAnsi="Times New Roman"/>
        <w:noProof/>
        <w:sz w:val="20"/>
        <w:szCs w:val="20"/>
      </w:rPr>
      <w:t>18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7425F"/>
    <w:rsid w:val="0000497B"/>
    <w:rsid w:val="00005A81"/>
    <w:rsid w:val="000074EB"/>
    <w:rsid w:val="000144F6"/>
    <w:rsid w:val="000370B3"/>
    <w:rsid w:val="00043A14"/>
    <w:rsid w:val="00046B0C"/>
    <w:rsid w:val="000510C1"/>
    <w:rsid w:val="000629C7"/>
    <w:rsid w:val="00063606"/>
    <w:rsid w:val="00067FCB"/>
    <w:rsid w:val="000919AE"/>
    <w:rsid w:val="000A0589"/>
    <w:rsid w:val="000A7CB4"/>
    <w:rsid w:val="000B37DC"/>
    <w:rsid w:val="000F1A4C"/>
    <w:rsid w:val="001031D2"/>
    <w:rsid w:val="00105367"/>
    <w:rsid w:val="00113E9E"/>
    <w:rsid w:val="0012035B"/>
    <w:rsid w:val="0012151F"/>
    <w:rsid w:val="0012534A"/>
    <w:rsid w:val="0013751B"/>
    <w:rsid w:val="00141915"/>
    <w:rsid w:val="00151835"/>
    <w:rsid w:val="001611A5"/>
    <w:rsid w:val="00170920"/>
    <w:rsid w:val="00173C1B"/>
    <w:rsid w:val="0017624E"/>
    <w:rsid w:val="00176277"/>
    <w:rsid w:val="00182419"/>
    <w:rsid w:val="00183CB3"/>
    <w:rsid w:val="00194649"/>
    <w:rsid w:val="00195E7B"/>
    <w:rsid w:val="001C2079"/>
    <w:rsid w:val="001D0B55"/>
    <w:rsid w:val="001E0A34"/>
    <w:rsid w:val="001E2FE9"/>
    <w:rsid w:val="001F28D2"/>
    <w:rsid w:val="00216C1C"/>
    <w:rsid w:val="00225C07"/>
    <w:rsid w:val="002277AA"/>
    <w:rsid w:val="00236B91"/>
    <w:rsid w:val="0024513C"/>
    <w:rsid w:val="00251EED"/>
    <w:rsid w:val="00257F60"/>
    <w:rsid w:val="002605A6"/>
    <w:rsid w:val="00265967"/>
    <w:rsid w:val="00270B26"/>
    <w:rsid w:val="002751FB"/>
    <w:rsid w:val="002763E9"/>
    <w:rsid w:val="00281690"/>
    <w:rsid w:val="002860DF"/>
    <w:rsid w:val="00290019"/>
    <w:rsid w:val="002A0511"/>
    <w:rsid w:val="002A202C"/>
    <w:rsid w:val="002A3651"/>
    <w:rsid w:val="002A456C"/>
    <w:rsid w:val="002C3907"/>
    <w:rsid w:val="002D0907"/>
    <w:rsid w:val="002D1641"/>
    <w:rsid w:val="002D72D0"/>
    <w:rsid w:val="002E26AF"/>
    <w:rsid w:val="002E30B1"/>
    <w:rsid w:val="002E61CE"/>
    <w:rsid w:val="00306BA8"/>
    <w:rsid w:val="00310C30"/>
    <w:rsid w:val="003222D4"/>
    <w:rsid w:val="003301CB"/>
    <w:rsid w:val="00344B89"/>
    <w:rsid w:val="003511A7"/>
    <w:rsid w:val="0035331F"/>
    <w:rsid w:val="00386404"/>
    <w:rsid w:val="0038664F"/>
    <w:rsid w:val="003A2D35"/>
    <w:rsid w:val="003A63EA"/>
    <w:rsid w:val="003B0621"/>
    <w:rsid w:val="003B5915"/>
    <w:rsid w:val="003C2B4F"/>
    <w:rsid w:val="003C578D"/>
    <w:rsid w:val="003C5DBE"/>
    <w:rsid w:val="003D3363"/>
    <w:rsid w:val="003D50B0"/>
    <w:rsid w:val="003D7440"/>
    <w:rsid w:val="003E2AF5"/>
    <w:rsid w:val="003E578D"/>
    <w:rsid w:val="003F1305"/>
    <w:rsid w:val="0040107D"/>
    <w:rsid w:val="0040250F"/>
    <w:rsid w:val="00404D3D"/>
    <w:rsid w:val="004159DB"/>
    <w:rsid w:val="00415E0A"/>
    <w:rsid w:val="00440FB8"/>
    <w:rsid w:val="004411FD"/>
    <w:rsid w:val="00443852"/>
    <w:rsid w:val="00451E41"/>
    <w:rsid w:val="00457471"/>
    <w:rsid w:val="00463CB3"/>
    <w:rsid w:val="0046478C"/>
    <w:rsid w:val="0047425F"/>
    <w:rsid w:val="00481124"/>
    <w:rsid w:val="004875F4"/>
    <w:rsid w:val="004A57E6"/>
    <w:rsid w:val="004C2A1B"/>
    <w:rsid w:val="004C783D"/>
    <w:rsid w:val="004D47FC"/>
    <w:rsid w:val="004D67DD"/>
    <w:rsid w:val="004E399A"/>
    <w:rsid w:val="004F165C"/>
    <w:rsid w:val="004F478E"/>
    <w:rsid w:val="00500F6D"/>
    <w:rsid w:val="00502FA8"/>
    <w:rsid w:val="005111E7"/>
    <w:rsid w:val="0051290B"/>
    <w:rsid w:val="0052177C"/>
    <w:rsid w:val="005232E0"/>
    <w:rsid w:val="00534D00"/>
    <w:rsid w:val="005541FC"/>
    <w:rsid w:val="00560F11"/>
    <w:rsid w:val="005650AC"/>
    <w:rsid w:val="0058225E"/>
    <w:rsid w:val="00596711"/>
    <w:rsid w:val="005B1491"/>
    <w:rsid w:val="005B2A97"/>
    <w:rsid w:val="005B305C"/>
    <w:rsid w:val="005B4228"/>
    <w:rsid w:val="005B7E48"/>
    <w:rsid w:val="005C3105"/>
    <w:rsid w:val="005C6D2E"/>
    <w:rsid w:val="005D7674"/>
    <w:rsid w:val="005E7F85"/>
    <w:rsid w:val="005F5B56"/>
    <w:rsid w:val="005F6158"/>
    <w:rsid w:val="00603C97"/>
    <w:rsid w:val="006166C7"/>
    <w:rsid w:val="00632BAF"/>
    <w:rsid w:val="00635EF6"/>
    <w:rsid w:val="00640868"/>
    <w:rsid w:val="006475A1"/>
    <w:rsid w:val="00650542"/>
    <w:rsid w:val="00653710"/>
    <w:rsid w:val="006631ED"/>
    <w:rsid w:val="00664443"/>
    <w:rsid w:val="006703DD"/>
    <w:rsid w:val="00680220"/>
    <w:rsid w:val="00682844"/>
    <w:rsid w:val="006870A0"/>
    <w:rsid w:val="00687B98"/>
    <w:rsid w:val="006A1B4E"/>
    <w:rsid w:val="006B7CBA"/>
    <w:rsid w:val="007057C3"/>
    <w:rsid w:val="00706CA0"/>
    <w:rsid w:val="00710EC1"/>
    <w:rsid w:val="007131ED"/>
    <w:rsid w:val="00741F3E"/>
    <w:rsid w:val="00742923"/>
    <w:rsid w:val="00755764"/>
    <w:rsid w:val="0075652E"/>
    <w:rsid w:val="007603FA"/>
    <w:rsid w:val="00775F50"/>
    <w:rsid w:val="007A1234"/>
    <w:rsid w:val="007A224D"/>
    <w:rsid w:val="007B3C82"/>
    <w:rsid w:val="007C2082"/>
    <w:rsid w:val="007C5F81"/>
    <w:rsid w:val="007D68D4"/>
    <w:rsid w:val="007D6BFF"/>
    <w:rsid w:val="007E653A"/>
    <w:rsid w:val="007F4303"/>
    <w:rsid w:val="007F4491"/>
    <w:rsid w:val="008001C9"/>
    <w:rsid w:val="00815823"/>
    <w:rsid w:val="00817314"/>
    <w:rsid w:val="00827DC0"/>
    <w:rsid w:val="00832DF3"/>
    <w:rsid w:val="00834265"/>
    <w:rsid w:val="008356B2"/>
    <w:rsid w:val="00837718"/>
    <w:rsid w:val="00846BD6"/>
    <w:rsid w:val="00852B79"/>
    <w:rsid w:val="0087473D"/>
    <w:rsid w:val="008846FD"/>
    <w:rsid w:val="008867FB"/>
    <w:rsid w:val="00891B52"/>
    <w:rsid w:val="008A38B1"/>
    <w:rsid w:val="008C3A44"/>
    <w:rsid w:val="008C5F8E"/>
    <w:rsid w:val="008C6686"/>
    <w:rsid w:val="008D06A0"/>
    <w:rsid w:val="008D21AA"/>
    <w:rsid w:val="008D7EF3"/>
    <w:rsid w:val="008E6407"/>
    <w:rsid w:val="008F1D7B"/>
    <w:rsid w:val="008F4559"/>
    <w:rsid w:val="00902F81"/>
    <w:rsid w:val="00922B52"/>
    <w:rsid w:val="00940FC7"/>
    <w:rsid w:val="009510F1"/>
    <w:rsid w:val="00952288"/>
    <w:rsid w:val="00952B75"/>
    <w:rsid w:val="00972172"/>
    <w:rsid w:val="00973D50"/>
    <w:rsid w:val="00973E2F"/>
    <w:rsid w:val="00983122"/>
    <w:rsid w:val="009A02CC"/>
    <w:rsid w:val="009A7AC9"/>
    <w:rsid w:val="009B7F9D"/>
    <w:rsid w:val="009C68C4"/>
    <w:rsid w:val="009D5B1C"/>
    <w:rsid w:val="009E612A"/>
    <w:rsid w:val="009F6B32"/>
    <w:rsid w:val="00A06289"/>
    <w:rsid w:val="00A06585"/>
    <w:rsid w:val="00A12E68"/>
    <w:rsid w:val="00A4236F"/>
    <w:rsid w:val="00A536A4"/>
    <w:rsid w:val="00A65DAC"/>
    <w:rsid w:val="00A670CA"/>
    <w:rsid w:val="00A82D80"/>
    <w:rsid w:val="00AA0B2B"/>
    <w:rsid w:val="00AA145F"/>
    <w:rsid w:val="00AA7E32"/>
    <w:rsid w:val="00AB14C2"/>
    <w:rsid w:val="00AB6FCD"/>
    <w:rsid w:val="00AB7A7C"/>
    <w:rsid w:val="00AC5AFB"/>
    <w:rsid w:val="00AC761D"/>
    <w:rsid w:val="00AD17D3"/>
    <w:rsid w:val="00AD5580"/>
    <w:rsid w:val="00AE49C9"/>
    <w:rsid w:val="00AE5DE2"/>
    <w:rsid w:val="00AE745B"/>
    <w:rsid w:val="00B112CF"/>
    <w:rsid w:val="00B17599"/>
    <w:rsid w:val="00B24C30"/>
    <w:rsid w:val="00B30341"/>
    <w:rsid w:val="00B57F8C"/>
    <w:rsid w:val="00B61DBA"/>
    <w:rsid w:val="00B67028"/>
    <w:rsid w:val="00B7219A"/>
    <w:rsid w:val="00B822C0"/>
    <w:rsid w:val="00BB0433"/>
    <w:rsid w:val="00BB0C99"/>
    <w:rsid w:val="00BB339B"/>
    <w:rsid w:val="00BB3BC8"/>
    <w:rsid w:val="00BB5CAB"/>
    <w:rsid w:val="00BE27CB"/>
    <w:rsid w:val="00BF317F"/>
    <w:rsid w:val="00BF41EB"/>
    <w:rsid w:val="00C10CF9"/>
    <w:rsid w:val="00C200A2"/>
    <w:rsid w:val="00C30B93"/>
    <w:rsid w:val="00C34F77"/>
    <w:rsid w:val="00C4706C"/>
    <w:rsid w:val="00C62FB4"/>
    <w:rsid w:val="00CA0475"/>
    <w:rsid w:val="00CA460E"/>
    <w:rsid w:val="00CD069E"/>
    <w:rsid w:val="00D01507"/>
    <w:rsid w:val="00D16C77"/>
    <w:rsid w:val="00D22904"/>
    <w:rsid w:val="00D2612B"/>
    <w:rsid w:val="00D43B42"/>
    <w:rsid w:val="00D45AF1"/>
    <w:rsid w:val="00D50FA4"/>
    <w:rsid w:val="00D56CD6"/>
    <w:rsid w:val="00D87279"/>
    <w:rsid w:val="00D976B6"/>
    <w:rsid w:val="00DC3855"/>
    <w:rsid w:val="00DF4978"/>
    <w:rsid w:val="00E13747"/>
    <w:rsid w:val="00E16973"/>
    <w:rsid w:val="00E4277D"/>
    <w:rsid w:val="00E45DFA"/>
    <w:rsid w:val="00E511E1"/>
    <w:rsid w:val="00E56E4A"/>
    <w:rsid w:val="00E67145"/>
    <w:rsid w:val="00E6735A"/>
    <w:rsid w:val="00E679C3"/>
    <w:rsid w:val="00E85640"/>
    <w:rsid w:val="00E877B3"/>
    <w:rsid w:val="00EA1245"/>
    <w:rsid w:val="00EA750D"/>
    <w:rsid w:val="00F06908"/>
    <w:rsid w:val="00F12D07"/>
    <w:rsid w:val="00F219CF"/>
    <w:rsid w:val="00F572CA"/>
    <w:rsid w:val="00F601D2"/>
    <w:rsid w:val="00FA128E"/>
    <w:rsid w:val="00FC6529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56E42-5177-4EBE-A759-C10E4394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5491</Words>
  <Characters>31303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9</cp:revision>
  <cp:lastPrinted>2015-11-03T08:08:00Z</cp:lastPrinted>
  <dcterms:created xsi:type="dcterms:W3CDTF">2015-11-26T09:01:00Z</dcterms:created>
  <dcterms:modified xsi:type="dcterms:W3CDTF">2017-08-10T09:32:00Z</dcterms:modified>
</cp:coreProperties>
</file>